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65E" w:rsidRDefault="008E3140">
      <w:pPr>
        <w:widowControl/>
        <w:spacing w:line="580" w:lineRule="exact"/>
        <w:jc w:val="center"/>
        <w:rPr>
          <w:rFonts w:ascii="方正仿宋简体" w:eastAsia="方正小标宋简体" w:hAnsi="方正仿宋简体" w:cs="方正仿宋简体"/>
          <w:color w:val="000000"/>
          <w:kern w:val="0"/>
          <w:sz w:val="32"/>
          <w:szCs w:val="32"/>
          <w:lang w:bidi="ar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部门负责人岗位需求表</w:t>
      </w:r>
    </w:p>
    <w:tbl>
      <w:tblPr>
        <w:tblW w:w="14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1386"/>
        <w:gridCol w:w="1410"/>
        <w:gridCol w:w="650"/>
        <w:gridCol w:w="2130"/>
        <w:gridCol w:w="3220"/>
        <w:gridCol w:w="4459"/>
        <w:gridCol w:w="725"/>
      </w:tblGrid>
      <w:tr w:rsidR="008F265E">
        <w:trPr>
          <w:tblHeader/>
        </w:trPr>
        <w:tc>
          <w:tcPr>
            <w:tcW w:w="657" w:type="dxa"/>
            <w:vMerge w:val="restart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386" w:type="dxa"/>
            <w:vMerge w:val="restart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工作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部门</w:t>
            </w:r>
          </w:p>
        </w:tc>
        <w:tc>
          <w:tcPr>
            <w:tcW w:w="1410" w:type="dxa"/>
            <w:vMerge w:val="restart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岗位名称</w:t>
            </w:r>
          </w:p>
        </w:tc>
        <w:tc>
          <w:tcPr>
            <w:tcW w:w="650" w:type="dxa"/>
            <w:vMerge w:val="restart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需求人数</w:t>
            </w:r>
          </w:p>
        </w:tc>
        <w:tc>
          <w:tcPr>
            <w:tcW w:w="2130" w:type="dxa"/>
            <w:vMerge w:val="restart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工作职责</w:t>
            </w:r>
          </w:p>
        </w:tc>
        <w:tc>
          <w:tcPr>
            <w:tcW w:w="7679" w:type="dxa"/>
            <w:gridSpan w:val="2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任职资格条件</w:t>
            </w:r>
          </w:p>
        </w:tc>
        <w:tc>
          <w:tcPr>
            <w:tcW w:w="725" w:type="dxa"/>
            <w:vMerge w:val="restart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工作地点</w:t>
            </w:r>
          </w:p>
        </w:tc>
      </w:tr>
      <w:tr w:rsidR="008F265E">
        <w:trPr>
          <w:tblHeader/>
        </w:trPr>
        <w:tc>
          <w:tcPr>
            <w:tcW w:w="657" w:type="dxa"/>
            <w:vMerge/>
            <w:vAlign w:val="center"/>
          </w:tcPr>
          <w:p w:rsidR="008F265E" w:rsidRDefault="008F265E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86" w:type="dxa"/>
            <w:vMerge/>
            <w:vAlign w:val="center"/>
          </w:tcPr>
          <w:p w:rsidR="008F265E" w:rsidRDefault="008F265E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410" w:type="dxa"/>
            <w:vMerge/>
            <w:vAlign w:val="center"/>
          </w:tcPr>
          <w:p w:rsidR="008F265E" w:rsidRDefault="008F265E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50" w:type="dxa"/>
            <w:vMerge/>
            <w:vAlign w:val="center"/>
          </w:tcPr>
          <w:p w:rsidR="008F265E" w:rsidRDefault="008F265E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30" w:type="dxa"/>
            <w:vMerge/>
            <w:vAlign w:val="center"/>
          </w:tcPr>
          <w:p w:rsidR="008F265E" w:rsidRDefault="008F265E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322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集团内招聘</w:t>
            </w:r>
          </w:p>
        </w:tc>
        <w:tc>
          <w:tcPr>
            <w:tcW w:w="4459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社会招聘</w:t>
            </w:r>
          </w:p>
        </w:tc>
        <w:tc>
          <w:tcPr>
            <w:tcW w:w="725" w:type="dxa"/>
            <w:vMerge/>
            <w:vAlign w:val="center"/>
          </w:tcPr>
          <w:p w:rsidR="008F265E" w:rsidRDefault="008F265E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</w:p>
        </w:tc>
      </w:tr>
      <w:tr w:rsidR="008F265E">
        <w:trPr>
          <w:trHeight w:val="3311"/>
        </w:trPr>
        <w:tc>
          <w:tcPr>
            <w:tcW w:w="65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38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办公室</w:t>
            </w:r>
          </w:p>
        </w:tc>
        <w:tc>
          <w:tcPr>
            <w:tcW w:w="141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主任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/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副主任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M5/M6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级）</w:t>
            </w:r>
          </w:p>
        </w:tc>
        <w:tc>
          <w:tcPr>
            <w:tcW w:w="65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130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牵头负责公司办公室综合、文秘、人力资源、机要保密、档案管理、制度建设、法律事务、内部审计、风险管理、合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规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管理等工作。</w:t>
            </w:r>
          </w:p>
        </w:tc>
        <w:tc>
          <w:tcPr>
            <w:tcW w:w="3220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具有大学本科及以上学历，中级及以上职称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需具有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8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年及以上工作经验，集团公司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eastAsia="zh-Hans" w:bidi="ar"/>
              </w:rPr>
              <w:t>或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具有办公室、综合部、人力资源等相关业务工作经验；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中共党员；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4459" w:type="dxa"/>
            <w:vAlign w:val="center"/>
          </w:tcPr>
          <w:p w:rsidR="008F265E" w:rsidRDefault="008E3140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大学本科及以上学历，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45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197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日后出生），中共党员，中级及以上职称，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年及以上工作经验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综合管理、办公室、人力资源等相关部门负责人岗位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年及以上工作经验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政治素质好，熟悉文秘、董事会办公室、行政后勤、合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规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管理、人力资源管理、内控及风险管理、法律事务管理等相关业务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有较强的分析和解决问题能力，较强的团队协作能力、分析能力、语言沟通能力和学习能力，具有较强的组织、总结和报告编写能力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>
        <w:trPr>
          <w:trHeight w:val="3410"/>
        </w:trPr>
        <w:tc>
          <w:tcPr>
            <w:tcW w:w="65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38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资产财务部</w:t>
            </w:r>
          </w:p>
        </w:tc>
        <w:tc>
          <w:tcPr>
            <w:tcW w:w="141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主任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/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副主任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M5/M6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级）</w:t>
            </w:r>
          </w:p>
        </w:tc>
        <w:tc>
          <w:tcPr>
            <w:tcW w:w="65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130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牵头负责公司会计核算、预算管理、税收筹划、筹融资、资金管理、产权管理、资产价值管理等工作。</w:t>
            </w:r>
          </w:p>
        </w:tc>
        <w:tc>
          <w:tcPr>
            <w:tcW w:w="3220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具有大学本科及以上学历，中级及以上职称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需具有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8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年及以上工作经验，集团公司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eastAsia="zh-Hans" w:bidi="ar"/>
              </w:rPr>
              <w:t>或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具有财务管理业务工作经验；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中共党员；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445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大学本科及以上学历，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50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1971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日后出生），中共党员，中级及以上职称，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年及以上工作经验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财务管理相关部门负责人岗位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年及以上工作经验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政治素质好，熟悉国家财税管理政策、行业财经法规和会计准则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有较强的分析和解决问题能力，较强的团队协作能力、分析能力、语言沟通能力和学习能力，具有较强的组织、总结和报告编写能力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>
        <w:trPr>
          <w:trHeight w:val="2966"/>
        </w:trPr>
        <w:tc>
          <w:tcPr>
            <w:tcW w:w="65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3</w:t>
            </w:r>
          </w:p>
        </w:tc>
        <w:tc>
          <w:tcPr>
            <w:tcW w:w="138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党群工作部纪检工作部</w:t>
            </w:r>
          </w:p>
        </w:tc>
        <w:tc>
          <w:tcPr>
            <w:tcW w:w="141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主任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/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副主任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M5/M6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级）</w:t>
            </w:r>
          </w:p>
        </w:tc>
        <w:tc>
          <w:tcPr>
            <w:tcW w:w="65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130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牵头负责公司党建、纪检、宣传、统战群团以及企业文化等工作；承担巡视配合等工作。</w:t>
            </w:r>
          </w:p>
        </w:tc>
        <w:tc>
          <w:tcPr>
            <w:tcW w:w="3220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具有大学本科及以上学历，中级及以上职称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需具有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8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年及以上工作经验，集团公司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eastAsia="zh-Hans" w:bidi="ar"/>
              </w:rPr>
              <w:t>或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具有党群工作、纪检工作、政治巡察、巡视配合、监督检查等相关工作经验；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中共党员；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445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大学本科及以上学历，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50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1971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日后出生），中共党员，中级及以上职称，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8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年及以上工作经验，党群纪检业务骨干岗位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工作经验，政治素质好，熟悉党群工作、纪检工作、政治巡察、巡视配合、监督检查等相关工作，较强的分析和解决问题能力，较强的团队协作能力、分析能力、语言沟通能力和学习能力，具有较强的组织、总结和报告编写能力，身体健康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>
        <w:trPr>
          <w:trHeight w:val="711"/>
        </w:trPr>
        <w:tc>
          <w:tcPr>
            <w:tcW w:w="3453" w:type="dxa"/>
            <w:gridSpan w:val="3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合计</w:t>
            </w:r>
          </w:p>
        </w:tc>
        <w:tc>
          <w:tcPr>
            <w:tcW w:w="65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2130" w:type="dxa"/>
            <w:vAlign w:val="center"/>
          </w:tcPr>
          <w:p w:rsidR="008F265E" w:rsidRDefault="008F265E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3220" w:type="dxa"/>
            <w:vAlign w:val="center"/>
          </w:tcPr>
          <w:p w:rsidR="008F265E" w:rsidRDefault="008F265E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4459" w:type="dxa"/>
            <w:vAlign w:val="center"/>
          </w:tcPr>
          <w:p w:rsidR="008F265E" w:rsidRDefault="008F265E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25" w:type="dxa"/>
            <w:vAlign w:val="center"/>
          </w:tcPr>
          <w:p w:rsidR="008F265E" w:rsidRDefault="008F265E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8F265E" w:rsidRDefault="008E3140">
      <w:pPr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br w:type="page"/>
      </w:r>
    </w:p>
    <w:p w:rsidR="008F265E" w:rsidRDefault="008E3140">
      <w:pPr>
        <w:spacing w:line="58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lastRenderedPageBreak/>
        <w:t>业务岗位需求表</w:t>
      </w:r>
    </w:p>
    <w:tbl>
      <w:tblPr>
        <w:tblW w:w="14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1366"/>
        <w:gridCol w:w="1800"/>
        <w:gridCol w:w="771"/>
        <w:gridCol w:w="2949"/>
        <w:gridCol w:w="6319"/>
        <w:gridCol w:w="725"/>
      </w:tblGrid>
      <w:tr w:rsidR="008F265E" w:rsidTr="0024729C">
        <w:trPr>
          <w:trHeight w:val="661"/>
          <w:tblHeader/>
        </w:trPr>
        <w:tc>
          <w:tcPr>
            <w:tcW w:w="70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36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工作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部门</w:t>
            </w:r>
          </w:p>
        </w:tc>
        <w:tc>
          <w:tcPr>
            <w:tcW w:w="180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岗位名称</w:t>
            </w:r>
          </w:p>
        </w:tc>
        <w:tc>
          <w:tcPr>
            <w:tcW w:w="771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需求人数</w:t>
            </w:r>
          </w:p>
        </w:tc>
        <w:tc>
          <w:tcPr>
            <w:tcW w:w="2949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工作职责</w:t>
            </w:r>
          </w:p>
        </w:tc>
        <w:tc>
          <w:tcPr>
            <w:tcW w:w="6319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任职资格条件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工作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地点</w:t>
            </w:r>
          </w:p>
        </w:tc>
      </w:tr>
      <w:tr w:rsidR="008F265E" w:rsidTr="0024729C">
        <w:trPr>
          <w:trHeight w:val="2329"/>
        </w:trPr>
        <w:tc>
          <w:tcPr>
            <w:tcW w:w="70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36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办公室</w:t>
            </w:r>
          </w:p>
        </w:tc>
        <w:tc>
          <w:tcPr>
            <w:tcW w:w="180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文秘岗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级及以下）</w:t>
            </w:r>
          </w:p>
        </w:tc>
        <w:tc>
          <w:tcPr>
            <w:tcW w:w="771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94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负责公司文书起草、公文制发、文电流转、机要保密、会议管理、重点工作督查督办、档案管理、制度体系建设。</w:t>
            </w:r>
          </w:p>
        </w:tc>
        <w:tc>
          <w:tcPr>
            <w:tcW w:w="6319" w:type="dxa"/>
            <w:vAlign w:val="center"/>
          </w:tcPr>
          <w:p w:rsidR="008F265E" w:rsidRDefault="008E3140">
            <w:pPr>
              <w:widowControl/>
              <w:numPr>
                <w:ilvl w:val="0"/>
                <w:numId w:val="1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大学本科及以上学历；</w:t>
            </w:r>
          </w:p>
          <w:p w:rsidR="008F265E" w:rsidRDefault="008E3140">
            <w:pPr>
              <w:widowControl/>
              <w:numPr>
                <w:ilvl w:val="0"/>
                <w:numId w:val="1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1986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日后出生）；</w:t>
            </w:r>
          </w:p>
          <w:p w:rsidR="008F265E" w:rsidRDefault="008E3140">
            <w:pPr>
              <w:widowControl/>
              <w:numPr>
                <w:ilvl w:val="0"/>
                <w:numId w:val="1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中共党员；</w:t>
            </w:r>
          </w:p>
          <w:p w:rsidR="008F265E" w:rsidRDefault="008E3140">
            <w:pPr>
              <w:widowControl/>
              <w:numPr>
                <w:ilvl w:val="0"/>
                <w:numId w:val="1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工作经历要求：具有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年及以上文秘岗位工作经验；</w:t>
            </w:r>
          </w:p>
          <w:p w:rsidR="008F265E" w:rsidRDefault="008E3140">
            <w:pPr>
              <w:widowControl/>
              <w:numPr>
                <w:ilvl w:val="0"/>
                <w:numId w:val="1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擅长各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类总结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报告的撰写，有较强的语言沟通能力和学习能力，具有一定的团队协作能力、分析能力；</w:t>
            </w:r>
          </w:p>
          <w:p w:rsidR="008F265E" w:rsidRDefault="008E3140">
            <w:pPr>
              <w:widowControl/>
              <w:numPr>
                <w:ilvl w:val="0"/>
                <w:numId w:val="1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 w:rsidTr="0024729C">
        <w:trPr>
          <w:trHeight w:val="2472"/>
        </w:trPr>
        <w:tc>
          <w:tcPr>
            <w:tcW w:w="70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36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办公室</w:t>
            </w:r>
          </w:p>
        </w:tc>
        <w:tc>
          <w:tcPr>
            <w:tcW w:w="180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人力资源管理岗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级及以下）</w:t>
            </w:r>
          </w:p>
        </w:tc>
        <w:tc>
          <w:tcPr>
            <w:tcW w:w="771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94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负责公司组织机构管理、干部管理、薪酬管理、社保与福利管理、人事档案管理。</w:t>
            </w:r>
          </w:p>
        </w:tc>
        <w:tc>
          <w:tcPr>
            <w:tcW w:w="6319" w:type="dxa"/>
            <w:vAlign w:val="center"/>
          </w:tcPr>
          <w:p w:rsidR="008F265E" w:rsidRDefault="008E3140">
            <w:pPr>
              <w:widowControl/>
              <w:numPr>
                <w:ilvl w:val="0"/>
                <w:numId w:val="2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大学本科及以上学历；</w:t>
            </w:r>
          </w:p>
          <w:p w:rsidR="008F265E" w:rsidRDefault="008E3140">
            <w:pPr>
              <w:widowControl/>
              <w:numPr>
                <w:ilvl w:val="0"/>
                <w:numId w:val="2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1986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日后出生）；</w:t>
            </w:r>
          </w:p>
          <w:p w:rsidR="008F265E" w:rsidRDefault="008E3140">
            <w:pPr>
              <w:widowControl/>
              <w:numPr>
                <w:ilvl w:val="0"/>
                <w:numId w:val="2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中共党员；</w:t>
            </w:r>
          </w:p>
          <w:p w:rsidR="008F265E" w:rsidRDefault="008E3140">
            <w:pPr>
              <w:widowControl/>
              <w:numPr>
                <w:ilvl w:val="0"/>
                <w:numId w:val="2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工作经历要求：具有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年及以上人力资源管理岗位工作经验；</w:t>
            </w:r>
          </w:p>
          <w:p w:rsidR="008F265E" w:rsidRDefault="008E3140">
            <w:pPr>
              <w:widowControl/>
              <w:numPr>
                <w:ilvl w:val="0"/>
                <w:numId w:val="2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有较强的组织协调能力、语言沟通能力、数字分析能力和学习能力，具有一定的文字表达能力；</w:t>
            </w:r>
          </w:p>
          <w:p w:rsidR="008F265E" w:rsidRDefault="008E3140">
            <w:pPr>
              <w:widowControl/>
              <w:numPr>
                <w:ilvl w:val="0"/>
                <w:numId w:val="2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 w:rsidTr="0024729C">
        <w:trPr>
          <w:trHeight w:val="2561"/>
        </w:trPr>
        <w:tc>
          <w:tcPr>
            <w:tcW w:w="70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36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办公室</w:t>
            </w:r>
          </w:p>
        </w:tc>
        <w:tc>
          <w:tcPr>
            <w:tcW w:w="180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法律事务岗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级及以下）</w:t>
            </w:r>
          </w:p>
        </w:tc>
        <w:tc>
          <w:tcPr>
            <w:tcW w:w="771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94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负责公司法律事务、违规经营投资责任追究、资质证照管理、内部审计、内控及风险管理、合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规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管理。</w:t>
            </w:r>
          </w:p>
        </w:tc>
        <w:tc>
          <w:tcPr>
            <w:tcW w:w="631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eastAsia="zh-Hans" w:bidi="ar"/>
              </w:rPr>
              <w:t>硕士研究生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及以上学历，法律相关专业；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2.35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1986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工作经历要求：具有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年及以上法律事务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eastAsia="zh-Hans" w:bidi="ar"/>
              </w:rPr>
              <w:t>审计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eastAsia="zh-Hans" w:bidi="ar"/>
              </w:rPr>
              <w:t>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eastAsia="zh-Hans" w:bidi="ar"/>
              </w:rPr>
              <w:t>风控等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eastAsia="zh-Hans" w:bidi="ar"/>
              </w:rPr>
              <w:t>相关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岗位工作经验；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有较强的法律专业能力、语言沟通能力、文字表达能力和学习能力，具有一定的团队协作能力；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 w:rsidTr="0024729C">
        <w:trPr>
          <w:trHeight w:val="2760"/>
        </w:trPr>
        <w:tc>
          <w:tcPr>
            <w:tcW w:w="70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4</w:t>
            </w:r>
          </w:p>
        </w:tc>
        <w:tc>
          <w:tcPr>
            <w:tcW w:w="136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战略发展部</w:t>
            </w:r>
          </w:p>
          <w:p w:rsidR="008F265E" w:rsidRDefault="008F265E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80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战略规划岗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级及以下）</w:t>
            </w:r>
          </w:p>
        </w:tc>
        <w:tc>
          <w:tcPr>
            <w:tcW w:w="771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94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负责政策研究、公司发展战略和总体发展规划的研究拟订和滚动修编工作、对专项规划编制进行指导、根据需要组织专题分析研究。</w:t>
            </w:r>
          </w:p>
        </w:tc>
        <w:tc>
          <w:tcPr>
            <w:tcW w:w="631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eastAsia="zh-Hans" w:bidi="ar"/>
              </w:rPr>
              <w:t>硕士研究生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及以上学历；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2.35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1986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工作经历要求：具有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eastAsia="zh-Hans" w:bidi="ar"/>
              </w:rPr>
              <w:t>战略规划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岗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位工作经验；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有较强的政治敏锐力、政策理解能力、语言沟通能力、文字表达能力和学习能力，具有一定的团队协作能力，擅长各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类总结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报告的撰写；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 w:rsidTr="0024729C">
        <w:trPr>
          <w:trHeight w:val="2421"/>
        </w:trPr>
        <w:tc>
          <w:tcPr>
            <w:tcW w:w="70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136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战略发展部</w:t>
            </w:r>
          </w:p>
        </w:tc>
        <w:tc>
          <w:tcPr>
            <w:tcW w:w="180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绩效考核管理岗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级及以下）</w:t>
            </w:r>
          </w:p>
        </w:tc>
        <w:tc>
          <w:tcPr>
            <w:tcW w:w="771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  <w:p w:rsidR="008F265E" w:rsidRDefault="008F265E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94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负责公司管理提升、深化改革、经营绩效考核、管理创新工作。</w:t>
            </w:r>
          </w:p>
        </w:tc>
        <w:tc>
          <w:tcPr>
            <w:tcW w:w="631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大学本科及以上学历；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2.35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1986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工作经历要求：具有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年及以上绩效管理或经营管理岗位工作经验；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有较强的数字分析能力、语言沟通能力、文字表达能力和学习能力，具有一定的团队协作能力；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 w:rsidTr="0024729C">
        <w:trPr>
          <w:trHeight w:val="2333"/>
        </w:trPr>
        <w:tc>
          <w:tcPr>
            <w:tcW w:w="70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136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战略发展部</w:t>
            </w:r>
          </w:p>
        </w:tc>
        <w:tc>
          <w:tcPr>
            <w:tcW w:w="180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综合计划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及统计岗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级及以下）</w:t>
            </w:r>
          </w:p>
        </w:tc>
        <w:tc>
          <w:tcPr>
            <w:tcW w:w="771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94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负责公司综合计划管理、统计管理、生产经营分析、综合计划管理系统管理工作。</w:t>
            </w:r>
          </w:p>
        </w:tc>
        <w:tc>
          <w:tcPr>
            <w:tcW w:w="631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大学本科及以上学历；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2.35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1986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工作经历要求：具有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年及以上经营管理岗位工作经验；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有较强的数字分析能力、语言沟通能力、文字表达能力和学习能力，具有一定的团队协作能力；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 w:rsidTr="0024729C">
        <w:trPr>
          <w:trHeight w:val="2478"/>
        </w:trPr>
        <w:tc>
          <w:tcPr>
            <w:tcW w:w="70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7</w:t>
            </w:r>
          </w:p>
        </w:tc>
        <w:tc>
          <w:tcPr>
            <w:tcW w:w="136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运营管理部</w:t>
            </w:r>
          </w:p>
        </w:tc>
        <w:tc>
          <w:tcPr>
            <w:tcW w:w="180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合同及造价管理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级及以下）</w:t>
            </w:r>
          </w:p>
        </w:tc>
        <w:tc>
          <w:tcPr>
            <w:tcW w:w="771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94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负责合同及造价管理、供应商信用评价、内部关联交易合同的统筹和协调。</w:t>
            </w:r>
          </w:p>
        </w:tc>
        <w:tc>
          <w:tcPr>
            <w:tcW w:w="631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大学本科及以上学历；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2.35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1986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工作经历要求：具有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年及以上合同造价岗位工作经验；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有较强的数字分析能力、语言沟通能力和学习能力，具有一定的团队协作能力、文字表达能力；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 w:rsidTr="0024729C">
        <w:trPr>
          <w:trHeight w:val="2786"/>
        </w:trPr>
        <w:tc>
          <w:tcPr>
            <w:tcW w:w="70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136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运营管理部</w:t>
            </w:r>
          </w:p>
        </w:tc>
        <w:tc>
          <w:tcPr>
            <w:tcW w:w="180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业务开发岗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级及以下）</w:t>
            </w:r>
          </w:p>
        </w:tc>
        <w:tc>
          <w:tcPr>
            <w:tcW w:w="771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</w:t>
            </w:r>
          </w:p>
          <w:p w:rsidR="008F265E" w:rsidRDefault="008F265E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94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负责推进公司与政府和企业等外部主体的战略合作、组织重大项目的市场开发和资源获取、公共关系维护、履行社会责任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。</w:t>
            </w:r>
          </w:p>
        </w:tc>
        <w:tc>
          <w:tcPr>
            <w:tcW w:w="631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大学本科及以上学历；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2.35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1986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工作经历要求：具有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年及以上项目营销工作经验；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有较强的市场营销能力、语言沟通能力、文字表达能力、团队协作能力和学习能力；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身体健康；</w:t>
            </w:r>
          </w:p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6.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具有当地社会资源者优先。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 w:rsidTr="0024729C">
        <w:trPr>
          <w:trHeight w:val="3107"/>
        </w:trPr>
        <w:tc>
          <w:tcPr>
            <w:tcW w:w="70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9</w:t>
            </w:r>
          </w:p>
        </w:tc>
        <w:tc>
          <w:tcPr>
            <w:tcW w:w="136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资产财务部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8F265E" w:rsidRDefault="008E3140">
            <w:pPr>
              <w:widowControl/>
              <w:spacing w:line="3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资金管理岗</w:t>
            </w:r>
          </w:p>
          <w:p w:rsidR="008F265E" w:rsidRDefault="008E3140">
            <w:pPr>
              <w:widowControl/>
              <w:spacing w:line="3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兼出纳</w:t>
            </w:r>
          </w:p>
          <w:p w:rsidR="008F265E" w:rsidRDefault="008E3140">
            <w:pPr>
              <w:widowControl/>
              <w:spacing w:line="3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级及以下）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F265E" w:rsidRDefault="008E3140">
            <w:pPr>
              <w:widowControl/>
              <w:spacing w:line="3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949" w:type="dxa"/>
            <w:shd w:val="clear" w:color="auto" w:fill="auto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负责组织拟订融资规划、资金计划，拟订融资方案并组织实施，资金集中管理，资金风险、融资担保管理，资金调度，资金日报编报和资金结算，公司银行账户管理。</w:t>
            </w:r>
          </w:p>
        </w:tc>
        <w:tc>
          <w:tcPr>
            <w:tcW w:w="6319" w:type="dxa"/>
            <w:shd w:val="clear" w:color="auto" w:fill="auto"/>
            <w:vAlign w:val="center"/>
          </w:tcPr>
          <w:p w:rsidR="008F265E" w:rsidRDefault="008E3140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大学本科及以上学历，财务相关专业；</w:t>
            </w:r>
          </w:p>
          <w:p w:rsidR="008F265E" w:rsidRDefault="008E3140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2.35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1986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日后出生）；</w:t>
            </w:r>
          </w:p>
          <w:p w:rsidR="008F265E" w:rsidRDefault="008E3140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工作经历要求：具有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年及以上财务岗位工作经验；</w:t>
            </w:r>
          </w:p>
          <w:p w:rsidR="008F265E" w:rsidRDefault="008E3140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有较强的数字分析能力、文字表达能力和学习能力，具有一定的语言沟通能力、团队协作能力；</w:t>
            </w:r>
          </w:p>
          <w:p w:rsidR="008F265E" w:rsidRDefault="008E3140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身体健康；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 w:rsidTr="0024729C">
        <w:trPr>
          <w:trHeight w:val="2169"/>
        </w:trPr>
        <w:tc>
          <w:tcPr>
            <w:tcW w:w="70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0</w:t>
            </w:r>
          </w:p>
        </w:tc>
        <w:tc>
          <w:tcPr>
            <w:tcW w:w="136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党群工作部纪检工作部</w:t>
            </w:r>
          </w:p>
        </w:tc>
        <w:tc>
          <w:tcPr>
            <w:tcW w:w="180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党建管理岗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级及以下）</w:t>
            </w:r>
          </w:p>
        </w:tc>
        <w:tc>
          <w:tcPr>
            <w:tcW w:w="771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94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负责党建工作制度体系建设、党的基层组织建设、党风廉政建设、党务文书、党群公文管理、材料撰写，配合巡视工作。</w:t>
            </w:r>
          </w:p>
        </w:tc>
        <w:tc>
          <w:tcPr>
            <w:tcW w:w="6319" w:type="dxa"/>
            <w:vAlign w:val="center"/>
          </w:tcPr>
          <w:p w:rsidR="008F265E" w:rsidRDefault="008E3140">
            <w:pPr>
              <w:widowControl/>
              <w:numPr>
                <w:ilvl w:val="0"/>
                <w:numId w:val="3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大学本科及以上学历；</w:t>
            </w:r>
          </w:p>
          <w:p w:rsidR="008F265E" w:rsidRDefault="008E3140">
            <w:pPr>
              <w:widowControl/>
              <w:numPr>
                <w:ilvl w:val="0"/>
                <w:numId w:val="3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1986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日后出生）；</w:t>
            </w:r>
          </w:p>
          <w:p w:rsidR="008F265E" w:rsidRDefault="008E3140">
            <w:pPr>
              <w:widowControl/>
              <w:numPr>
                <w:ilvl w:val="0"/>
                <w:numId w:val="3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中共党员；</w:t>
            </w:r>
          </w:p>
          <w:p w:rsidR="008F265E" w:rsidRDefault="008E3140">
            <w:pPr>
              <w:widowControl/>
              <w:numPr>
                <w:ilvl w:val="0"/>
                <w:numId w:val="3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工作经历要求：具有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年及以上党建工作经验；</w:t>
            </w:r>
          </w:p>
          <w:p w:rsidR="008F265E" w:rsidRDefault="008E3140">
            <w:pPr>
              <w:widowControl/>
              <w:numPr>
                <w:ilvl w:val="0"/>
                <w:numId w:val="3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有较强的文字表达能力、语言沟通能力和学习能力，具有一定的团队协作能力、分析能力；</w:t>
            </w:r>
          </w:p>
          <w:p w:rsidR="008F265E" w:rsidRDefault="008E3140">
            <w:pPr>
              <w:widowControl/>
              <w:numPr>
                <w:ilvl w:val="0"/>
                <w:numId w:val="3"/>
              </w:numPr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tr w:rsidR="008F265E" w:rsidTr="0024729C">
        <w:trPr>
          <w:trHeight w:val="2169"/>
        </w:trPr>
        <w:tc>
          <w:tcPr>
            <w:tcW w:w="707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bookmarkStart w:id="0" w:name="_GoBack" w:colFirst="5" w:colLast="5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1366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党群工作部纪检工作部</w:t>
            </w:r>
          </w:p>
        </w:tc>
        <w:tc>
          <w:tcPr>
            <w:tcW w:w="1800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纪检工作岗</w:t>
            </w:r>
          </w:p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M7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级及以下）</w:t>
            </w:r>
          </w:p>
        </w:tc>
        <w:tc>
          <w:tcPr>
            <w:tcW w:w="771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949" w:type="dxa"/>
            <w:vAlign w:val="center"/>
          </w:tcPr>
          <w:p w:rsidR="008F265E" w:rsidRDefault="008E3140">
            <w:pPr>
              <w:widowControl/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负责组织落实全面从严治党监督责任，落实政治监督、日常监督、长期监督和体系监督的具体工作，负责纪律审查、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案管审理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，并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开展问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责工作。</w:t>
            </w:r>
          </w:p>
        </w:tc>
        <w:tc>
          <w:tcPr>
            <w:tcW w:w="6319" w:type="dxa"/>
            <w:vAlign w:val="center"/>
          </w:tcPr>
          <w:p w:rsidR="008F265E" w:rsidRDefault="008E3140">
            <w:pPr>
              <w:widowControl/>
              <w:tabs>
                <w:tab w:val="left" w:pos="0"/>
              </w:tabs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大学本科及以上学历；</w:t>
            </w:r>
          </w:p>
          <w:p w:rsidR="008F265E" w:rsidRDefault="008E3140">
            <w:pPr>
              <w:widowControl/>
              <w:tabs>
                <w:tab w:val="left" w:pos="0"/>
              </w:tabs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2.35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周岁及以下（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1986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日后出生）；</w:t>
            </w:r>
          </w:p>
          <w:p w:rsidR="008F265E" w:rsidRDefault="008E3140">
            <w:pPr>
              <w:widowControl/>
              <w:tabs>
                <w:tab w:val="left" w:pos="0"/>
              </w:tabs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中共党员；</w:t>
            </w:r>
          </w:p>
          <w:p w:rsidR="008F265E" w:rsidRDefault="008E3140">
            <w:pPr>
              <w:widowControl/>
              <w:tabs>
                <w:tab w:val="left" w:pos="0"/>
              </w:tabs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工作经历要求：具有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年及以上党建、纪检工作经验；</w:t>
            </w:r>
          </w:p>
          <w:p w:rsidR="008F265E" w:rsidRDefault="008E3140">
            <w:pPr>
              <w:widowControl/>
              <w:tabs>
                <w:tab w:val="left" w:pos="0"/>
              </w:tabs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有较强的文字表达能力、语言沟通能力和学习能力，具有一定的团队协作能力、分析能力；</w:t>
            </w:r>
          </w:p>
          <w:p w:rsidR="008F265E" w:rsidRDefault="008E3140">
            <w:pPr>
              <w:widowControl/>
              <w:tabs>
                <w:tab w:val="left" w:pos="0"/>
              </w:tabs>
              <w:spacing w:line="30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6.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身体健康。</w:t>
            </w:r>
          </w:p>
        </w:tc>
        <w:tc>
          <w:tcPr>
            <w:tcW w:w="725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海南</w:t>
            </w:r>
          </w:p>
        </w:tc>
      </w:tr>
      <w:bookmarkEnd w:id="0"/>
      <w:tr w:rsidR="008F265E" w:rsidTr="0024729C">
        <w:trPr>
          <w:trHeight w:val="492"/>
        </w:trPr>
        <w:tc>
          <w:tcPr>
            <w:tcW w:w="3873" w:type="dxa"/>
            <w:gridSpan w:val="3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合计</w:t>
            </w:r>
          </w:p>
        </w:tc>
        <w:tc>
          <w:tcPr>
            <w:tcW w:w="771" w:type="dxa"/>
            <w:vAlign w:val="center"/>
          </w:tcPr>
          <w:p w:rsidR="008F265E" w:rsidRDefault="008E3140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2949" w:type="dxa"/>
            <w:vAlign w:val="center"/>
          </w:tcPr>
          <w:p w:rsidR="008F265E" w:rsidRDefault="008F265E">
            <w:pPr>
              <w:widowControl/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44" w:type="dxa"/>
            <w:gridSpan w:val="2"/>
            <w:vAlign w:val="center"/>
          </w:tcPr>
          <w:p w:rsidR="008F265E" w:rsidRDefault="008F265E"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8F265E" w:rsidRDefault="008F265E"/>
    <w:sectPr w:rsidR="008F265E">
      <w:pgSz w:w="16838" w:h="11906" w:orient="landscape"/>
      <w:pgMar w:top="1417" w:right="1134" w:bottom="1417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9B7D9"/>
    <w:multiLevelType w:val="singleLevel"/>
    <w:tmpl w:val="60C9B7D9"/>
    <w:lvl w:ilvl="0">
      <w:start w:val="1"/>
      <w:numFmt w:val="decimal"/>
      <w:suff w:val="nothing"/>
      <w:lvlText w:val="%1."/>
      <w:lvlJc w:val="left"/>
    </w:lvl>
  </w:abstractNum>
  <w:abstractNum w:abstractNumId="1" w15:restartNumberingAfterBreak="0">
    <w:nsid w:val="60C9BBB5"/>
    <w:multiLevelType w:val="singleLevel"/>
    <w:tmpl w:val="60C9BBB5"/>
    <w:lvl w:ilvl="0">
      <w:start w:val="1"/>
      <w:numFmt w:val="decimal"/>
      <w:suff w:val="nothing"/>
      <w:lvlText w:val="%1."/>
      <w:lvlJc w:val="left"/>
    </w:lvl>
  </w:abstractNum>
  <w:abstractNum w:abstractNumId="2" w15:restartNumberingAfterBreak="0">
    <w:nsid w:val="60CABC48"/>
    <w:multiLevelType w:val="singleLevel"/>
    <w:tmpl w:val="60CABC48"/>
    <w:lvl w:ilvl="0">
      <w:start w:val="1"/>
      <w:numFmt w:val="decimal"/>
      <w:suff w:val="nothing"/>
      <w:lvlText w:val="%1."/>
      <w:lvlJc w:val="left"/>
      <w:pPr>
        <w:tabs>
          <w:tab w:val="left" w:pos="0"/>
        </w:tabs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104F1B"/>
    <w:rsid w:val="0024729C"/>
    <w:rsid w:val="008E3140"/>
    <w:rsid w:val="008F265E"/>
    <w:rsid w:val="05530B8F"/>
    <w:rsid w:val="09177EF6"/>
    <w:rsid w:val="09C957BB"/>
    <w:rsid w:val="0A071DFB"/>
    <w:rsid w:val="0AD91143"/>
    <w:rsid w:val="0E104F1B"/>
    <w:rsid w:val="11906A09"/>
    <w:rsid w:val="1EC108F3"/>
    <w:rsid w:val="1FCC23C5"/>
    <w:rsid w:val="27231F77"/>
    <w:rsid w:val="28CA4BEC"/>
    <w:rsid w:val="29E036DE"/>
    <w:rsid w:val="2D963605"/>
    <w:rsid w:val="335032D0"/>
    <w:rsid w:val="399D0862"/>
    <w:rsid w:val="48500414"/>
    <w:rsid w:val="49843BB1"/>
    <w:rsid w:val="4EBB3240"/>
    <w:rsid w:val="527E0387"/>
    <w:rsid w:val="57532E41"/>
    <w:rsid w:val="57C43A34"/>
    <w:rsid w:val="5D051AA9"/>
    <w:rsid w:val="5F716A09"/>
    <w:rsid w:val="647D7537"/>
    <w:rsid w:val="655E3132"/>
    <w:rsid w:val="6E7F54F5"/>
    <w:rsid w:val="753833AD"/>
    <w:rsid w:val="798714CC"/>
    <w:rsid w:val="7A1E6BA2"/>
    <w:rsid w:val="7D4C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41EA186-4B69-4BA1-B4BE-6355087E2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513</Words>
  <Characters>2930</Characters>
  <Application>Microsoft Office Word</Application>
  <DocSecurity>0</DocSecurity>
  <Lines>24</Lines>
  <Paragraphs>6</Paragraphs>
  <ScaleCrop>false</ScaleCrop>
  <Company>bj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严焱</dc:creator>
  <cp:lastModifiedBy>Administrator</cp:lastModifiedBy>
  <cp:revision>2</cp:revision>
  <dcterms:created xsi:type="dcterms:W3CDTF">2021-11-08T04:46:00Z</dcterms:created>
  <dcterms:modified xsi:type="dcterms:W3CDTF">2021-11-08T04:46:00Z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